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仿宋" w:eastAsia="仿宋_GB2312" w:cs="仿宋"/>
          <w:b/>
          <w:sz w:val="32"/>
          <w:szCs w:val="32"/>
        </w:rPr>
      </w:pPr>
      <w:r>
        <w:rPr>
          <w:rFonts w:hint="eastAsia" w:ascii="仿宋_GB2312" w:hAnsi="仿宋" w:eastAsia="仿宋_GB2312" w:cs="仿宋"/>
          <w:b/>
          <w:sz w:val="32"/>
          <w:szCs w:val="32"/>
        </w:rPr>
        <w:t>附件3：</w:t>
      </w:r>
    </w:p>
    <w:p>
      <w:pPr>
        <w:jc w:val="center"/>
        <w:rPr>
          <w:rFonts w:ascii="宋体" w:hAnsi="宋体" w:cs="Times New Roman"/>
          <w:b/>
          <w:sz w:val="36"/>
          <w:szCs w:val="36"/>
        </w:rPr>
      </w:pPr>
    </w:p>
    <w:p>
      <w:pPr>
        <w:jc w:val="center"/>
        <w:rPr>
          <w:rFonts w:ascii="宋体" w:hAnsi="宋体" w:cs="Times New Roman"/>
          <w:b/>
          <w:sz w:val="36"/>
          <w:szCs w:val="36"/>
        </w:rPr>
      </w:pPr>
      <w:r>
        <w:rPr>
          <w:rFonts w:hint="eastAsia" w:ascii="宋体" w:hAnsi="宋体" w:cs="Times New Roman"/>
          <w:b/>
          <w:sz w:val="36"/>
          <w:szCs w:val="36"/>
        </w:rPr>
        <w:t>事迹材料格式要求</w:t>
      </w:r>
    </w:p>
    <w:p>
      <w:pPr>
        <w:jc w:val="center"/>
        <w:rPr>
          <w:rFonts w:ascii="宋体" w:hAnsi="宋体" w:cs="Times New Roman"/>
          <w:b/>
          <w:sz w:val="44"/>
          <w:szCs w:val="44"/>
        </w:rPr>
      </w:pPr>
    </w:p>
    <w:p>
      <w:pPr>
        <w:ind w:firstLine="643" w:firstLineChars="200"/>
        <w:rPr>
          <w:rFonts w:ascii="仿宋" w:hAnsi="仿宋" w:eastAsia="仿宋" w:cs="华文仿宋"/>
          <w:b/>
          <w:sz w:val="32"/>
          <w:szCs w:val="32"/>
        </w:rPr>
      </w:pPr>
      <w:r>
        <w:rPr>
          <w:rFonts w:hint="eastAsia" w:ascii="仿宋" w:hAnsi="仿宋" w:eastAsia="仿宋" w:cs="华文仿宋"/>
          <w:b/>
          <w:sz w:val="32"/>
          <w:szCs w:val="32"/>
        </w:rPr>
        <w:t>一、纸张</w:t>
      </w:r>
    </w:p>
    <w:p>
      <w:pPr>
        <w:ind w:firstLine="640" w:firstLineChars="200"/>
        <w:rPr>
          <w:rFonts w:ascii="仿宋" w:hAnsi="仿宋" w:eastAsia="仿宋" w:cs="华文仿宋"/>
          <w:sz w:val="32"/>
          <w:szCs w:val="32"/>
        </w:rPr>
      </w:pPr>
      <w:r>
        <w:rPr>
          <w:rFonts w:hint="eastAsia" w:ascii="仿宋" w:hAnsi="仿宋" w:eastAsia="仿宋" w:cs="华文仿宋"/>
          <w:sz w:val="32"/>
          <w:szCs w:val="32"/>
        </w:rPr>
        <w:t>1.上报事迹材料统一使用A4型复印纸，左侧装订；</w:t>
      </w:r>
    </w:p>
    <w:p>
      <w:pPr>
        <w:ind w:firstLine="640" w:firstLineChars="200"/>
        <w:rPr>
          <w:rFonts w:ascii="仿宋" w:hAnsi="仿宋" w:eastAsia="仿宋" w:cs="华文仿宋"/>
          <w:sz w:val="32"/>
          <w:szCs w:val="32"/>
        </w:rPr>
      </w:pPr>
      <w:r>
        <w:rPr>
          <w:rFonts w:hint="eastAsia" w:ascii="仿宋" w:hAnsi="仿宋" w:eastAsia="仿宋" w:cs="华文仿宋"/>
          <w:sz w:val="32"/>
          <w:szCs w:val="32"/>
        </w:rPr>
        <w:t>2.页边距为上、下：2.34，左、右：3.17。</w:t>
      </w:r>
    </w:p>
    <w:p>
      <w:pPr>
        <w:ind w:firstLine="643" w:firstLineChars="200"/>
        <w:rPr>
          <w:rFonts w:ascii="仿宋" w:hAnsi="仿宋" w:eastAsia="仿宋" w:cs="华文仿宋"/>
          <w:b/>
          <w:sz w:val="32"/>
          <w:szCs w:val="32"/>
        </w:rPr>
      </w:pPr>
      <w:r>
        <w:rPr>
          <w:rFonts w:hint="eastAsia" w:ascii="仿宋" w:hAnsi="仿宋" w:eastAsia="仿宋" w:cs="华文仿宋"/>
          <w:b/>
          <w:sz w:val="32"/>
          <w:szCs w:val="32"/>
        </w:rPr>
        <w:t>二、格式</w:t>
      </w:r>
    </w:p>
    <w:p>
      <w:pPr>
        <w:ind w:firstLine="640" w:firstLineChars="200"/>
        <w:rPr>
          <w:rFonts w:ascii="仿宋" w:hAnsi="仿宋" w:eastAsia="仿宋" w:cs="华文仿宋"/>
          <w:sz w:val="32"/>
          <w:szCs w:val="32"/>
        </w:rPr>
      </w:pPr>
      <w:r>
        <w:rPr>
          <w:rFonts w:hint="eastAsia" w:ascii="仿宋" w:hAnsi="仿宋" w:eastAsia="仿宋" w:cs="华文仿宋"/>
          <w:sz w:val="32"/>
          <w:szCs w:val="32"/>
        </w:rPr>
        <w:t>1.标题使用2号宋体加粗，居中，段前0.5行，段后1行；如有副标题使用3号仿宋字体，居中，并调整标题段后0.5行，副标题段前0行，段后1行；</w:t>
      </w:r>
    </w:p>
    <w:p>
      <w:pPr>
        <w:ind w:firstLine="640" w:firstLineChars="200"/>
        <w:rPr>
          <w:rFonts w:ascii="仿宋" w:hAnsi="仿宋" w:eastAsia="仿宋" w:cs="华文仿宋"/>
          <w:sz w:val="32"/>
          <w:szCs w:val="32"/>
        </w:rPr>
      </w:pPr>
      <w:r>
        <w:rPr>
          <w:rFonts w:hint="eastAsia" w:ascii="仿宋" w:hAnsi="仿宋" w:eastAsia="仿宋" w:cs="华文仿宋"/>
          <w:sz w:val="32"/>
          <w:szCs w:val="32"/>
        </w:rPr>
        <w:t xml:space="preserve">2.正文使用三号仿宋字体，首行缩进2个字符，行距为固定值30； </w:t>
      </w:r>
    </w:p>
    <w:p>
      <w:pPr>
        <w:ind w:firstLine="640" w:firstLineChars="200"/>
        <w:rPr>
          <w:rFonts w:ascii="仿宋" w:hAnsi="仿宋" w:eastAsia="仿宋" w:cs="华文仿宋"/>
          <w:sz w:val="32"/>
          <w:szCs w:val="32"/>
        </w:rPr>
      </w:pPr>
      <w:r>
        <w:rPr>
          <w:rFonts w:hint="eastAsia" w:ascii="仿宋" w:hAnsi="仿宋" w:eastAsia="仿宋" w:cs="华文仿宋"/>
          <w:sz w:val="32"/>
          <w:szCs w:val="32"/>
        </w:rPr>
        <w:t>3.页码在下居中，格式1、2、3... ...；</w:t>
      </w:r>
    </w:p>
    <w:p>
      <w:pPr>
        <w:ind w:firstLine="640" w:firstLineChars="200"/>
        <w:rPr>
          <w:rFonts w:ascii="仿宋" w:hAnsi="仿宋" w:eastAsia="仿宋" w:cs="华文仿宋"/>
          <w:sz w:val="32"/>
          <w:szCs w:val="32"/>
        </w:rPr>
      </w:pPr>
      <w:r>
        <w:rPr>
          <w:rFonts w:hint="eastAsia" w:ascii="仿宋" w:hAnsi="仿宋" w:eastAsia="仿宋" w:cs="华文仿宋"/>
          <w:sz w:val="32"/>
          <w:szCs w:val="32"/>
        </w:rPr>
        <w:t>4.正文结构：第一层为“一”，第二层为“（一）”，第三层为“1.”，第四层为“1”，一般不宜超过4层。</w:t>
      </w:r>
    </w:p>
    <w:p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</w:rPr>
        <w:t xml:space="preserve">                      </w:t>
      </w:r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7657465</wp:posOffset>
            </wp:positionV>
            <wp:extent cx="1284605" cy="1708150"/>
            <wp:effectExtent l="0" t="0" r="0" b="0"/>
            <wp:wrapNone/>
            <wp:docPr id="2" name="图片 2" descr="0a58fc3d0e7c58a41237e1f179d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a58fc3d0e7c58a41237e1f179d13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</w:rPr>
        <w:object>
          <v:shape id="_x0000_i1025" o:spt="75" type="#_x0000_t75" style="height:633.75pt;width:443.2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5">
            <o:LockedField>false</o:LockedField>
          </o:OLEObject>
        </w:object>
      </w:r>
      <w:bookmarkEnd w:id="0"/>
      <w:r>
        <w:rPr>
          <w:rFonts w:hint="eastAsia" w:ascii="方正仿宋_GB2312" w:hAnsi="方正仿宋_GB2312" w:eastAsia="方正仿宋_GB2312" w:cs="方正仿宋_GB2312"/>
          <w:color w:val="000000"/>
          <w:kern w:val="0"/>
          <w:sz w:val="32"/>
          <w:szCs w:val="32"/>
        </w:rPr>
        <w:t xml:space="preserve">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mODI5NzA1MzAxMTJjZmYxY2I2M2Q5YjZiOWM0YmMifQ=="/>
  </w:docVars>
  <w:rsids>
    <w:rsidRoot w:val="48722327"/>
    <w:rsid w:val="4872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2023-05-03T10:38:00Z</dcterms:created>
  <dc:creator>橘橘</dc:creator>
  <cp:lastModifiedBy>橘橘</cp:lastModifiedBy>
  <dcterms:modified xsi:type="dcterms:W3CDTF">2023-05-03T10:39:09Z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E92B60950C9E4BC7B87B3005F209EC02_11</vt:lpwstr>
  </property>
</Properties>
</file>